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56" w:rsidRDefault="007665BF">
      <w:r>
        <w:t xml:space="preserve">Welcome to the Center for </w:t>
      </w:r>
      <w:r w:rsidR="00212630">
        <w:t xml:space="preserve">Advising &amp; Student </w:t>
      </w:r>
      <w:proofErr w:type="gramStart"/>
      <w:r w:rsidR="00212630">
        <w:t>Achievement  or</w:t>
      </w:r>
      <w:proofErr w:type="gramEnd"/>
      <w:r w:rsidR="00212630">
        <w:t xml:space="preserve"> “CASA.” CASA encompasses Academic Advising, Learning Commons (formerly LRC), Early Monitoring Action Program (EMAP, formerly Academic Excellence Success Program or “AESP”) and Freshman Year Program.</w:t>
      </w:r>
      <w:bookmarkStart w:id="0" w:name="_GoBack"/>
      <w:bookmarkEnd w:id="0"/>
    </w:p>
    <w:p w:rsidR="007665BF" w:rsidRDefault="007665BF">
      <w:r w:rsidRPr="007665BF">
        <w:t>The mission of the Center for Advisement &amp; Student Achievement (CASA) is to ensure that students are appropriately advised, placed and supported in attaining their educational goals. CASA functions to promote student retention, persistence, completion and success</w:t>
      </w:r>
      <w:r>
        <w:t>.</w:t>
      </w:r>
    </w:p>
    <w:sectPr w:rsidR="00766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BF"/>
    <w:rsid w:val="00212630"/>
    <w:rsid w:val="007665BF"/>
    <w:rsid w:val="00E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Mix</dc:creator>
  <cp:lastModifiedBy>Shelley Mix</cp:lastModifiedBy>
  <cp:revision>2</cp:revision>
  <dcterms:created xsi:type="dcterms:W3CDTF">2015-04-27T17:12:00Z</dcterms:created>
  <dcterms:modified xsi:type="dcterms:W3CDTF">2015-04-27T17:19:00Z</dcterms:modified>
</cp:coreProperties>
</file>